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CB15" w14:textId="532F507E" w:rsidR="00E14978" w:rsidRPr="005E76BA" w:rsidRDefault="008F4436" w:rsidP="005E76BA">
      <w:pPr>
        <w:pStyle w:val="berschrift1"/>
        <w:tabs>
          <w:tab w:val="left" w:pos="5103"/>
        </w:tabs>
        <w:ind w:right="-144"/>
        <w:rPr>
          <w:spacing w:val="-6"/>
          <w:szCs w:val="46"/>
        </w:rPr>
      </w:pPr>
      <w:r w:rsidRPr="005E76BA">
        <w:rPr>
          <w:spacing w:val="-6"/>
          <w:szCs w:val="46"/>
        </w:rPr>
        <w:t xml:space="preserve">Endress+Hauser </w:t>
      </w:r>
      <w:r w:rsidR="00ED3E90">
        <w:rPr>
          <w:spacing w:val="-6"/>
          <w:szCs w:val="46"/>
        </w:rPr>
        <w:t>unterstützt das 1,5-Grad-Ziel</w:t>
      </w:r>
    </w:p>
    <w:p w14:paraId="0AAAB6FB" w14:textId="477FABD4" w:rsidR="00E14978" w:rsidRPr="00DA7921" w:rsidRDefault="00ED3E90" w:rsidP="008E79A9">
      <w:pPr>
        <w:pStyle w:val="berschrift2"/>
        <w:tabs>
          <w:tab w:val="left" w:pos="5103"/>
        </w:tabs>
      </w:pPr>
      <w:r>
        <w:t>Firmengruppe</w:t>
      </w:r>
      <w:r w:rsidR="0078356E">
        <w:t xml:space="preserve"> </w:t>
      </w:r>
      <w:r>
        <w:t xml:space="preserve">treibt die Nachhaltigkeit voran und </w:t>
      </w:r>
      <w:r w:rsidR="0078356E">
        <w:t xml:space="preserve">tritt der </w:t>
      </w:r>
      <w:r w:rsidR="0078356E" w:rsidRPr="0078356E">
        <w:t xml:space="preserve">Science </w:t>
      </w:r>
      <w:proofErr w:type="spellStart"/>
      <w:r w:rsidR="0078356E" w:rsidRPr="0078356E">
        <w:t>Based</w:t>
      </w:r>
      <w:proofErr w:type="spellEnd"/>
      <w:r w:rsidR="0078356E" w:rsidRPr="0078356E">
        <w:t xml:space="preserve"> Target</w:t>
      </w:r>
      <w:r w:rsidR="0078356E">
        <w:t>s</w:t>
      </w:r>
      <w:r w:rsidR="0078356E" w:rsidRPr="0078356E">
        <w:t xml:space="preserve"> </w:t>
      </w:r>
      <w:r w:rsidR="0078356E">
        <w:t>I</w:t>
      </w:r>
      <w:r w:rsidR="0078356E" w:rsidRPr="0078356E">
        <w:t>nitiative</w:t>
      </w:r>
      <w:r w:rsidR="0078356E">
        <w:t xml:space="preserve"> bei</w:t>
      </w:r>
    </w:p>
    <w:p w14:paraId="2AAEB906" w14:textId="53497F62" w:rsidR="00827E75" w:rsidRDefault="00ED3E90" w:rsidP="003B54BF">
      <w:pPr>
        <w:rPr>
          <w:b/>
          <w:bCs/>
        </w:rPr>
      </w:pPr>
      <w:r>
        <w:rPr>
          <w:b/>
          <w:bCs/>
        </w:rPr>
        <w:t xml:space="preserve">Endress+Hauser unterstützt das 1,5-Grad-Ziel der Pariser Klimaschutzkonvention. Spätestens bis 2050 will </w:t>
      </w:r>
      <w:r w:rsidR="00D15FB9">
        <w:rPr>
          <w:b/>
          <w:bCs/>
        </w:rPr>
        <w:t xml:space="preserve">der </w:t>
      </w:r>
      <w:r w:rsidR="00D15FB9" w:rsidRPr="00C632A7">
        <w:rPr>
          <w:b/>
        </w:rPr>
        <w:t xml:space="preserve">Spezialist für Mess- und Automatisierungstechnik </w:t>
      </w:r>
      <w:r>
        <w:rPr>
          <w:b/>
          <w:bCs/>
        </w:rPr>
        <w:t xml:space="preserve">den Ausstoß an Treibhausgasen auf netto null senken. </w:t>
      </w:r>
      <w:r w:rsidR="00D15FB9">
        <w:rPr>
          <w:b/>
          <w:bCs/>
        </w:rPr>
        <w:t xml:space="preserve">Das Unternehmen ist der Science </w:t>
      </w:r>
      <w:proofErr w:type="spellStart"/>
      <w:r w:rsidR="00D15FB9">
        <w:rPr>
          <w:b/>
          <w:bCs/>
        </w:rPr>
        <w:t>Based</w:t>
      </w:r>
      <w:proofErr w:type="spellEnd"/>
      <w:r w:rsidR="00D15FB9">
        <w:rPr>
          <w:b/>
          <w:bCs/>
        </w:rPr>
        <w:t xml:space="preserve"> Targets Initiative (</w:t>
      </w:r>
      <w:proofErr w:type="spellStart"/>
      <w:r w:rsidR="00D15FB9">
        <w:rPr>
          <w:b/>
          <w:bCs/>
        </w:rPr>
        <w:t>SBTi</w:t>
      </w:r>
      <w:proofErr w:type="spellEnd"/>
      <w:r w:rsidR="00D15FB9">
        <w:rPr>
          <w:b/>
          <w:bCs/>
        </w:rPr>
        <w:t>) beigetreten, die auf Reduktion und nicht Kompensation von Emissionen setzt, und will i</w:t>
      </w:r>
      <w:r>
        <w:rPr>
          <w:b/>
          <w:bCs/>
        </w:rPr>
        <w:t>n den nächsten Monaten eine entsprechende Klimastrategie ausarbeiten</w:t>
      </w:r>
      <w:r w:rsidR="00D15FB9">
        <w:rPr>
          <w:b/>
          <w:bCs/>
        </w:rPr>
        <w:t>.</w:t>
      </w:r>
      <w:r>
        <w:rPr>
          <w:b/>
          <w:bCs/>
        </w:rPr>
        <w:t xml:space="preserve"> </w:t>
      </w:r>
    </w:p>
    <w:p w14:paraId="7939C6B3" w14:textId="330B9C71" w:rsidR="009B66F6" w:rsidRDefault="00D15FB9" w:rsidP="0078356E">
      <w:r>
        <w:t xml:space="preserve">Um die globale Erwärmung auf 1,5 Grad Celsius zu beschränken, </w:t>
      </w:r>
      <w:r w:rsidR="00DA4DA6">
        <w:t>muss der</w:t>
      </w:r>
      <w:r w:rsidR="00DA4DA6" w:rsidRPr="00D15FB9">
        <w:t xml:space="preserve"> Treibhausgas</w:t>
      </w:r>
      <w:r w:rsidR="00DA4DA6">
        <w:t>-Ausstoß</w:t>
      </w:r>
      <w:r w:rsidR="00DA4DA6" w:rsidRPr="00D15FB9">
        <w:t xml:space="preserve"> bis 2030 halbiert werden und bis 2050 auf null sinken.</w:t>
      </w:r>
      <w:r w:rsidR="009B66F6">
        <w:t xml:space="preserve"> Vor diesem Hintergrund unterstützt</w:t>
      </w:r>
      <w:r w:rsidR="00DA4DA6" w:rsidRPr="00D15FB9">
        <w:t xml:space="preserve"> </w:t>
      </w:r>
      <w:proofErr w:type="spellStart"/>
      <w:r w:rsidR="00DA4DA6">
        <w:t>S</w:t>
      </w:r>
      <w:r w:rsidR="00DA4DA6" w:rsidRPr="00DA4DA6">
        <w:t>BTi</w:t>
      </w:r>
      <w:proofErr w:type="spellEnd"/>
      <w:r w:rsidR="00DA4DA6" w:rsidRPr="00DA4DA6">
        <w:t xml:space="preserve"> </w:t>
      </w:r>
      <w:r w:rsidR="00DA4DA6">
        <w:t>Unternehmen dabei,</w:t>
      </w:r>
      <w:r w:rsidR="00DA4DA6" w:rsidRPr="00DA4DA6">
        <w:t xml:space="preserve"> </w:t>
      </w:r>
      <w:r w:rsidR="00DA4DA6">
        <w:t>sich auf Grundlage w</w:t>
      </w:r>
      <w:r w:rsidR="00DA4DA6" w:rsidRPr="00D15FB9">
        <w:t>issenschaftlich</w:t>
      </w:r>
      <w:r w:rsidR="00DA4DA6">
        <w:t>er Erkenntnisse</w:t>
      </w:r>
      <w:r w:rsidR="00DA4DA6" w:rsidRPr="00D15FB9">
        <w:t xml:space="preserve"> </w:t>
      </w:r>
      <w:r w:rsidR="00DA4DA6">
        <w:t>freiwillig Klimaschutzziele zu setzen.</w:t>
      </w:r>
      <w:r w:rsidR="009B66F6" w:rsidRPr="009B66F6">
        <w:t xml:space="preserve"> </w:t>
      </w:r>
      <w:r w:rsidR="009B66F6">
        <w:t xml:space="preserve">„Wir arbeiten derzeit an </w:t>
      </w:r>
      <w:r w:rsidR="00D96EBD">
        <w:t xml:space="preserve">einer Klimastrategie </w:t>
      </w:r>
      <w:r w:rsidR="009B66F6">
        <w:t xml:space="preserve">der </w:t>
      </w:r>
      <w:r w:rsidR="00D96EBD">
        <w:t>Firmengruppe</w:t>
      </w:r>
      <w:r w:rsidR="009B66F6">
        <w:t xml:space="preserve">, </w:t>
      </w:r>
      <w:r w:rsidR="00D96EBD">
        <w:t>die</w:t>
      </w:r>
      <w:r w:rsidR="009B66F6">
        <w:t xml:space="preserve"> konkrete Zwischenziele auf dem Weg zu Netto-Null </w:t>
      </w:r>
      <w:r w:rsidR="00D96EBD">
        <w:t>definieren wird</w:t>
      </w:r>
      <w:r w:rsidR="009B66F6">
        <w:t xml:space="preserve">“, sagt Dr. Manfred Jagiella, der als Mitglied des Executive Boards das Thema Nachhaltigkeit </w:t>
      </w:r>
      <w:r w:rsidR="00B60630">
        <w:t>bei Endress+Hauser</w:t>
      </w:r>
      <w:r w:rsidR="009B66F6">
        <w:t xml:space="preserve"> verantwortet.</w:t>
      </w:r>
    </w:p>
    <w:p w14:paraId="4FD32B62" w14:textId="05DB851C" w:rsidR="002B36D7" w:rsidRPr="005B6F3A" w:rsidRDefault="002B36D7" w:rsidP="002B36D7">
      <w:pPr>
        <w:pStyle w:val="Texttitle"/>
        <w:rPr>
          <w:lang w:val="de-CH"/>
        </w:rPr>
      </w:pPr>
      <w:r w:rsidRPr="005B6F3A">
        <w:rPr>
          <w:lang w:val="de-CH"/>
        </w:rPr>
        <w:t>CO</w:t>
      </w:r>
      <w:r w:rsidRPr="005B6F3A">
        <w:rPr>
          <w:vertAlign w:val="subscript"/>
          <w:lang w:val="de-CH"/>
        </w:rPr>
        <w:t>2</w:t>
      </w:r>
      <w:r w:rsidRPr="005B6F3A">
        <w:rPr>
          <w:lang w:val="de-CH"/>
        </w:rPr>
        <w:t>-Fußabdruck als Grundlage für Nachhaltigkeitsstrategie</w:t>
      </w:r>
    </w:p>
    <w:p w14:paraId="65E31284" w14:textId="6633743D" w:rsidR="002C0A2C" w:rsidRDefault="002C0A2C" w:rsidP="0078356E">
      <w:proofErr w:type="spellStart"/>
      <w:r>
        <w:t>Endress+Hauser</w:t>
      </w:r>
      <w:proofErr w:type="spellEnd"/>
      <w:r>
        <w:t xml:space="preserve"> legt seit vielen Jahren beim Bau neuer Gebäude </w:t>
      </w:r>
      <w:r w:rsidR="001A4950">
        <w:t xml:space="preserve">großen </w:t>
      </w:r>
      <w:r>
        <w:t xml:space="preserve">Wert auf Energieeffizienz, nutzt </w:t>
      </w:r>
      <w:r w:rsidR="004627EB">
        <w:t xml:space="preserve">an vielen Standorten </w:t>
      </w:r>
      <w:r>
        <w:t>erneuerbare Energien</w:t>
      </w:r>
      <w:r w:rsidR="001A4950">
        <w:t xml:space="preserve"> und fördert die Elektromobilität. „Diesen Weg wollen wir konsequent weiterverfolgen, zumal die Anforderungen von allen Seiten wachsen“, betont Julia Schempp. Sie treibt als Corporate </w:t>
      </w:r>
      <w:proofErr w:type="spellStart"/>
      <w:r w:rsidR="001A4950">
        <w:t>Social</w:t>
      </w:r>
      <w:proofErr w:type="spellEnd"/>
      <w:r w:rsidR="001A4950">
        <w:t xml:space="preserve"> </w:t>
      </w:r>
      <w:proofErr w:type="spellStart"/>
      <w:r w:rsidR="001A4950">
        <w:t>Responsibility</w:t>
      </w:r>
      <w:proofErr w:type="spellEnd"/>
      <w:r w:rsidR="001A4950">
        <w:t xml:space="preserve"> Officer bei Endress+Hauser die Klimastrategie wie auch weitere Verbesserungen in ökologischen, ethischen und sozialen Belangen voran. Dabei kann sie sich auf </w:t>
      </w:r>
      <w:r w:rsidR="00B60630">
        <w:t>Kolleginnen und Kollegen in einem</w:t>
      </w:r>
      <w:r w:rsidR="001A4950">
        <w:t xml:space="preserve"> weltweite</w:t>
      </w:r>
      <w:r w:rsidR="00B60630">
        <w:t>n</w:t>
      </w:r>
      <w:r w:rsidR="001A4950">
        <w:t xml:space="preserve"> Netzwerk stützen.</w:t>
      </w:r>
    </w:p>
    <w:p w14:paraId="30C653D6" w14:textId="77777777" w:rsidR="004627EB" w:rsidRDefault="001A4950" w:rsidP="004627EB">
      <w:r>
        <w:t>In einem ersten Schritt hat Endress+Hauser 2022 den</w:t>
      </w:r>
      <w:r w:rsidR="00D96EBD">
        <w:t xml:space="preserve"> CO</w:t>
      </w:r>
      <w:r w:rsidR="00D96EBD" w:rsidRPr="009B66F6">
        <w:rPr>
          <w:vertAlign w:val="subscript"/>
        </w:rPr>
        <w:t>2</w:t>
      </w:r>
      <w:r w:rsidR="00D96EBD">
        <w:t>-Fußabdruck</w:t>
      </w:r>
      <w:r>
        <w:t xml:space="preserve"> </w:t>
      </w:r>
      <w:r w:rsidR="00D96EBD">
        <w:t xml:space="preserve">gemäß dem </w:t>
      </w:r>
      <w:proofErr w:type="spellStart"/>
      <w:r w:rsidR="00D96EBD">
        <w:t>Greenhouse</w:t>
      </w:r>
      <w:proofErr w:type="spellEnd"/>
      <w:r w:rsidR="00D96EBD">
        <w:t xml:space="preserve"> Gas </w:t>
      </w:r>
      <w:proofErr w:type="spellStart"/>
      <w:r w:rsidR="00D96EBD">
        <w:t>Protocoll</w:t>
      </w:r>
      <w:proofErr w:type="spellEnd"/>
      <w:r w:rsidR="00D96EBD">
        <w:t xml:space="preserve"> erfasst, </w:t>
      </w:r>
      <w:r>
        <w:t>ein</w:t>
      </w:r>
      <w:r w:rsidR="00D96EBD">
        <w:t xml:space="preserve">em internationalen Standard für Treibhausgas-Bilanzierung. Dazu wurden Kennzahlen zu direkten und indirekten Emissionsquellen </w:t>
      </w:r>
      <w:r w:rsidR="004627EB">
        <w:t>(</w:t>
      </w:r>
      <w:proofErr w:type="spellStart"/>
      <w:r w:rsidR="00D96EBD">
        <w:t>Scope</w:t>
      </w:r>
      <w:proofErr w:type="spellEnd"/>
      <w:r w:rsidR="00D96EBD">
        <w:t xml:space="preserve"> 1 und 2</w:t>
      </w:r>
      <w:r w:rsidR="004627EB">
        <w:t>)</w:t>
      </w:r>
      <w:r w:rsidR="00D96EBD">
        <w:t xml:space="preserve"> ausgewertet. </w:t>
      </w:r>
      <w:proofErr w:type="spellStart"/>
      <w:r w:rsidR="00D96EBD">
        <w:t>Scope</w:t>
      </w:r>
      <w:proofErr w:type="spellEnd"/>
      <w:r w:rsidR="00D96EBD">
        <w:t xml:space="preserve"> 3 für Emissionen entlang der vor- und nachgelagerten Wertschöpfungsketten ist noch in Arbeit.</w:t>
      </w:r>
      <w:r>
        <w:t xml:space="preserve"> </w:t>
      </w:r>
      <w:r w:rsidR="004341E1">
        <w:t>Seit 2021</w:t>
      </w:r>
      <w:r>
        <w:t xml:space="preserve"> </w:t>
      </w:r>
      <w:r w:rsidR="00CF7DA1">
        <w:t xml:space="preserve">beteiligt sich Endress+Hauser </w:t>
      </w:r>
      <w:r w:rsidR="004341E1">
        <w:t>zudem</w:t>
      </w:r>
      <w:r>
        <w:t xml:space="preserve"> </w:t>
      </w:r>
      <w:r w:rsidR="00CF7DA1">
        <w:t>am Carbon Disclosure Project (GDP), dem weltweit größten Offenlegungssystem für unternehmerische Umweltstrategien.</w:t>
      </w:r>
      <w:r w:rsidR="004627EB" w:rsidRPr="004627EB">
        <w:t xml:space="preserve"> </w:t>
      </w:r>
    </w:p>
    <w:p w14:paraId="5FF79612" w14:textId="547068AC" w:rsidR="00745AB7" w:rsidRPr="005B6F3A" w:rsidRDefault="002B36D7" w:rsidP="00745AB7">
      <w:pPr>
        <w:pStyle w:val="Texttitle"/>
        <w:rPr>
          <w:lang w:val="de-CH"/>
        </w:rPr>
      </w:pPr>
      <w:r w:rsidRPr="005B6F3A">
        <w:rPr>
          <w:lang w:val="de-CH"/>
        </w:rPr>
        <w:t>Nachhaltigkeit</w:t>
      </w:r>
      <w:r w:rsidR="006D0A80" w:rsidRPr="005B6F3A">
        <w:rPr>
          <w:lang w:val="de-CH"/>
        </w:rPr>
        <w:t>saktivitäten erfassen</w:t>
      </w:r>
      <w:r w:rsidRPr="005B6F3A">
        <w:rPr>
          <w:lang w:val="de-CH"/>
        </w:rPr>
        <w:t xml:space="preserve"> auch die Lieferkette </w:t>
      </w:r>
    </w:p>
    <w:p w14:paraId="195D20C1" w14:textId="7C59A20A" w:rsidR="004627EB" w:rsidRDefault="004627EB" w:rsidP="004627EB">
      <w:r>
        <w:t xml:space="preserve">Umsetzen will </w:t>
      </w:r>
      <w:proofErr w:type="spellStart"/>
      <w:r>
        <w:t>Endress+Hauser</w:t>
      </w:r>
      <w:proofErr w:type="spellEnd"/>
      <w:r>
        <w:t xml:space="preserve"> die Klima- und Nachhaltigkeitsziele entlang der gruppenweit einheitlichen Geschäftsprozesse. Dabei hat das global aktive Unternehmen auch die Lieferketten im Blick. </w:t>
      </w:r>
      <w:r w:rsidR="00B60630">
        <w:t xml:space="preserve">Julia Schempp fungiert seit Jahresbeginn zugleich als Human Rights Officer. </w:t>
      </w:r>
      <w:r>
        <w:t xml:space="preserve">Um Risiken im eigenen Unternehmen und bei Lieferanten frühzeitig zu erkennen und zu vermeiden, wurde ein menschenrechtliches und umweltbezogenes Risikomanagementsystem eingeführt. </w:t>
      </w:r>
    </w:p>
    <w:p w14:paraId="66EB0771" w14:textId="4E66C2F1" w:rsidR="004627EB" w:rsidRDefault="004627EB" w:rsidP="004627EB">
      <w:r>
        <w:t xml:space="preserve">Zu den Maßnahmen zählt ein Hinweisgebersystem für menschenrechtliches oder umweltbezogenes Fehlverhalten, das über die Endress+Hauser Website zugänglich ist. Mitarbeitende, Geschäftspartner und Außenstehende können hier – auch anonym – mögliche Verstöße melden, die unabhängig geprüft werden. </w:t>
      </w:r>
      <w:r w:rsidR="00745AB7">
        <w:t>Dies entspricht</w:t>
      </w:r>
      <w:r>
        <w:t xml:space="preserve"> Empfehlungen des deutschen Lieferkettensorgfaltspflichtengesetzes (</w:t>
      </w:r>
      <w:proofErr w:type="spellStart"/>
      <w:r>
        <w:t>LkSPG</w:t>
      </w:r>
      <w:proofErr w:type="spellEnd"/>
      <w:r>
        <w:t xml:space="preserve">) </w:t>
      </w:r>
      <w:r>
        <w:lastRenderedPageBreak/>
        <w:t>sowie der Schweizer Verordnung über Sorgfaltspflichten und Transparenz bezüglich Mineralien und Metallen aus Konfliktgebieten und Kinderarbeit (</w:t>
      </w:r>
      <w:proofErr w:type="spellStart"/>
      <w:r>
        <w:t>VSoTr</w:t>
      </w:r>
      <w:proofErr w:type="spellEnd"/>
      <w:r>
        <w:t xml:space="preserve">). </w:t>
      </w:r>
    </w:p>
    <w:p w14:paraId="46094C1D" w14:textId="7D807EEE" w:rsidR="002B36D7" w:rsidRPr="005B6F3A" w:rsidRDefault="00B60630" w:rsidP="002B36D7">
      <w:pPr>
        <w:pStyle w:val="Texttitle"/>
        <w:rPr>
          <w:lang w:val="de-CH"/>
        </w:rPr>
      </w:pPr>
      <w:r w:rsidRPr="005B6F3A">
        <w:rPr>
          <w:lang w:val="de-CH"/>
        </w:rPr>
        <w:t>Forum</w:t>
      </w:r>
      <w:r w:rsidR="002B36D7" w:rsidRPr="005B6F3A">
        <w:rPr>
          <w:lang w:val="de-CH"/>
        </w:rPr>
        <w:t xml:space="preserve"> zum nachhaltigen Umbau der Prozessindustrie</w:t>
      </w:r>
    </w:p>
    <w:p w14:paraId="61F8553C" w14:textId="7CF3836F" w:rsidR="00D1765D" w:rsidRDefault="00D1765D" w:rsidP="00D1765D">
      <w:r>
        <w:t xml:space="preserve">„Die Verbindung von ökonomischem Erfolg mit sozialem Handeln und ökologischer Verantwortung prägt Endress+Hauser seit der Gründung vor 70 Jahren“, betont CEO Matthias Altendorf. Er sieht die Firmengruppe hierbei auf gutem Weg. Ein wichtiger Indikator für ihn ist die Platzierung im </w:t>
      </w:r>
      <w:proofErr w:type="spellStart"/>
      <w:r>
        <w:t>EcoVadis</w:t>
      </w:r>
      <w:proofErr w:type="spellEnd"/>
      <w:r>
        <w:t xml:space="preserve">-Nachhaltigkeitsaudit. Endress+Hauser erzielte im vergangenen Jahr wiederum 76 von 100 Punkten im Benchmark. Damit platzierte sich die Firmengruppe im obersten Prozent der </w:t>
      </w:r>
      <w:r w:rsidR="006D0A80">
        <w:t xml:space="preserve">Vergleichsgruppe </w:t>
      </w:r>
      <w:r>
        <w:t>und erreichte mit Platin die höchste Anerkennungsstufe.</w:t>
      </w:r>
    </w:p>
    <w:p w14:paraId="40FA004C" w14:textId="74DC30BA" w:rsidR="00745AB7" w:rsidRDefault="009B66F6" w:rsidP="00745AB7">
      <w:r>
        <w:t xml:space="preserve">Wie </w:t>
      </w:r>
      <w:r w:rsidR="00745AB7">
        <w:t>wichtig</w:t>
      </w:r>
      <w:r>
        <w:t xml:space="preserve"> </w:t>
      </w:r>
      <w:r w:rsidR="00745AB7">
        <w:t>dem Unternehmen</w:t>
      </w:r>
      <w:r>
        <w:t xml:space="preserve"> </w:t>
      </w:r>
      <w:r w:rsidR="00745AB7">
        <w:t xml:space="preserve">das Thema Nachhaltigkeit ist, zeigt auch das Endress+Hauser Global Forum vom 26. bis 28. Juni 2023 in Basel. Die Firmengruppe nimmt ihr </w:t>
      </w:r>
      <w:r>
        <w:t>70-jährige</w:t>
      </w:r>
      <w:r w:rsidR="00745AB7">
        <w:t>s</w:t>
      </w:r>
      <w:r>
        <w:t xml:space="preserve"> </w:t>
      </w:r>
      <w:r w:rsidR="00745AB7">
        <w:t>Bestehen zum Anlass, um mit über 1.000 Kunden, Partnern und Experten unter dem Titel „</w:t>
      </w:r>
      <w:proofErr w:type="spellStart"/>
      <w:r w:rsidR="00745AB7">
        <w:t>Insights</w:t>
      </w:r>
      <w:proofErr w:type="spellEnd"/>
      <w:r w:rsidR="00745AB7">
        <w:t xml:space="preserve"> </w:t>
      </w:r>
      <w:proofErr w:type="spellStart"/>
      <w:r w:rsidR="00745AB7">
        <w:t>for</w:t>
      </w:r>
      <w:proofErr w:type="spellEnd"/>
      <w:r w:rsidR="00745AB7">
        <w:t xml:space="preserve"> </w:t>
      </w:r>
      <w:proofErr w:type="spellStart"/>
      <w:r w:rsidR="00745AB7">
        <w:t>sustainable</w:t>
      </w:r>
      <w:proofErr w:type="spellEnd"/>
      <w:r w:rsidR="00745AB7">
        <w:t xml:space="preserve"> </w:t>
      </w:r>
      <w:proofErr w:type="spellStart"/>
      <w:r w:rsidR="00745AB7">
        <w:t>decisions</w:t>
      </w:r>
      <w:proofErr w:type="spellEnd"/>
      <w:r w:rsidR="00745AB7">
        <w:t xml:space="preserve">“ über den nachhaltigen Umbau der </w:t>
      </w:r>
      <w:r w:rsidR="002B36D7">
        <w:t>verfahrenstechnischen In</w:t>
      </w:r>
      <w:r w:rsidR="00745AB7">
        <w:t>dustrie zu sprechen. Matthias Altendorf: „Wir sind überzeugt: wir sind Teil der Lösung und nicht des Problems.“</w:t>
      </w:r>
    </w:p>
    <w:p w14:paraId="1AC2DF37" w14:textId="77777777" w:rsidR="00745AB7" w:rsidRDefault="00745AB7" w:rsidP="009B66F6"/>
    <w:p w14:paraId="601F2C71" w14:textId="20294C12" w:rsidR="00A14318" w:rsidRDefault="00745AB7" w:rsidP="0078356E">
      <w:r>
        <w:t>Den</w:t>
      </w:r>
      <w:r w:rsidR="0078356E">
        <w:t xml:space="preserve"> aktuellen </w:t>
      </w:r>
      <w:r>
        <w:t xml:space="preserve">Endress+Hauser </w:t>
      </w:r>
      <w:r w:rsidR="0078356E">
        <w:t xml:space="preserve">Nachhaltigkeitsbericht finden Sie </w:t>
      </w:r>
      <w:hyperlink r:id="rId7" w:history="1">
        <w:r w:rsidR="005B6F3A" w:rsidRPr="005B6F3A">
          <w:rPr>
            <w:rStyle w:val="Hyperlink"/>
          </w:rPr>
          <w:t>hier</w:t>
        </w:r>
      </w:hyperlink>
      <w:r w:rsidR="005B6F3A">
        <w:t>.</w:t>
      </w:r>
    </w:p>
    <w:p w14:paraId="248896E0" w14:textId="77777777" w:rsidR="00291462" w:rsidRDefault="00291462" w:rsidP="003B54BF"/>
    <w:p w14:paraId="4985D191" w14:textId="726E6C94" w:rsidR="00291462" w:rsidRDefault="00291462">
      <w:pPr>
        <w:spacing w:after="0" w:line="240" w:lineRule="auto"/>
      </w:pPr>
      <w:r>
        <w:br w:type="page"/>
      </w:r>
    </w:p>
    <w:p w14:paraId="0B769B0B" w14:textId="77777777" w:rsidR="00C35168" w:rsidRPr="00661A65" w:rsidRDefault="00C35168" w:rsidP="00C35168">
      <w:pPr>
        <w:spacing w:after="120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2E8C60B3" wp14:editId="5A666BF9">
            <wp:extent cx="1620000" cy="1078476"/>
            <wp:effectExtent l="0" t="0" r="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7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6B38F" w14:textId="77777777" w:rsidR="00C35168" w:rsidRPr="00661A65" w:rsidRDefault="00C35168" w:rsidP="00C35168">
      <w:pPr>
        <w:pStyle w:val="TitelimText"/>
      </w:pPr>
      <w:r w:rsidRPr="00661A65">
        <w:t>EH_</w:t>
      </w:r>
      <w:r>
        <w:t>2023_matthias_altendorf</w:t>
      </w:r>
      <w:r w:rsidRPr="00661A65">
        <w:t>.jpg</w:t>
      </w:r>
    </w:p>
    <w:p w14:paraId="47C3687D" w14:textId="77777777" w:rsidR="00C35168" w:rsidRDefault="00C35168" w:rsidP="00C35168">
      <w:r>
        <w:t>Matthias Altendorf, CEO der Endress+Hauser Gruppe</w:t>
      </w:r>
      <w:r w:rsidRPr="00661A65">
        <w:t>.</w:t>
      </w:r>
    </w:p>
    <w:p w14:paraId="26FC54A7" w14:textId="77777777" w:rsidR="00C35168" w:rsidRPr="00661A65" w:rsidRDefault="00C35168" w:rsidP="00C35168">
      <w:pPr>
        <w:spacing w:after="120"/>
        <w:rPr>
          <w:b/>
        </w:rPr>
      </w:pPr>
      <w:r>
        <w:rPr>
          <w:b/>
          <w:noProof/>
        </w:rPr>
        <w:drawing>
          <wp:inline distT="0" distB="0" distL="0" distR="0" wp14:anchorId="7C234F34" wp14:editId="5B2AC5EA">
            <wp:extent cx="1618984" cy="1078476"/>
            <wp:effectExtent l="0" t="0" r="635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07" b="5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984" cy="1078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486196" w14:textId="77777777" w:rsidR="00C35168" w:rsidRPr="00661A65" w:rsidRDefault="00C35168" w:rsidP="00C35168">
      <w:pPr>
        <w:pStyle w:val="TitelimText"/>
      </w:pPr>
      <w:r w:rsidRPr="00661A65">
        <w:t>EH_</w:t>
      </w:r>
      <w:r>
        <w:t>2023_manfred_jagiella</w:t>
      </w:r>
      <w:r w:rsidRPr="00661A65">
        <w:t>.jpg</w:t>
      </w:r>
    </w:p>
    <w:p w14:paraId="28D485F2" w14:textId="77777777" w:rsidR="00C35168" w:rsidRDefault="00C35168" w:rsidP="00C35168">
      <w:r>
        <w:t>Dr. Manfred Jagiella, Mitglied des Executive Boards und verantwortlich für das Thema Nachhaltigkeit bei Endress+Hauser.</w:t>
      </w:r>
    </w:p>
    <w:p w14:paraId="2DA94EF4" w14:textId="77777777" w:rsidR="00C35168" w:rsidRPr="00661A65" w:rsidRDefault="00C35168" w:rsidP="00C35168">
      <w:pPr>
        <w:spacing w:after="120"/>
        <w:rPr>
          <w:b/>
        </w:rPr>
      </w:pPr>
      <w:r>
        <w:rPr>
          <w:b/>
          <w:noProof/>
        </w:rPr>
        <w:drawing>
          <wp:inline distT="0" distB="0" distL="0" distR="0" wp14:anchorId="5346AA9A" wp14:editId="6AD1DC6F">
            <wp:extent cx="1621167" cy="1078476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" b="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67" cy="1078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A2C104" w14:textId="25D5AF46" w:rsidR="009E2E7F" w:rsidRPr="00661A65" w:rsidRDefault="009E2E7F" w:rsidP="009E2E7F">
      <w:pPr>
        <w:pStyle w:val="TitelimText"/>
      </w:pPr>
      <w:r w:rsidRPr="00661A65">
        <w:t>EH_</w:t>
      </w:r>
      <w:r>
        <w:t>2023_</w:t>
      </w:r>
      <w:r w:rsidR="002B36D7">
        <w:t>julia_schempp</w:t>
      </w:r>
      <w:r w:rsidRPr="00661A65">
        <w:t>.jpg</w:t>
      </w:r>
    </w:p>
    <w:p w14:paraId="54903BDD" w14:textId="039DDB85" w:rsidR="002B6A0C" w:rsidRDefault="002B36D7" w:rsidP="002B6A0C">
      <w:r>
        <w:t xml:space="preserve">Julia Schempp, Corporate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Responsibility</w:t>
      </w:r>
      <w:proofErr w:type="spellEnd"/>
      <w:r>
        <w:t xml:space="preserve"> Officer und Menschenrechtsbeauftragte der Endress+Hauser Gruppe</w:t>
      </w:r>
      <w:r w:rsidR="003529FF">
        <w:t>.</w:t>
      </w:r>
    </w:p>
    <w:p w14:paraId="15E80BFE" w14:textId="77777777" w:rsidR="004D0ED4" w:rsidRPr="00661A65" w:rsidRDefault="004D0ED4" w:rsidP="004D0ED4">
      <w:pPr>
        <w:spacing w:after="120"/>
        <w:rPr>
          <w:b/>
        </w:rPr>
      </w:pPr>
      <w:r>
        <w:rPr>
          <w:b/>
          <w:noProof/>
        </w:rPr>
        <w:drawing>
          <wp:inline distT="0" distB="0" distL="0" distR="0" wp14:anchorId="0AB3C5D5" wp14:editId="5C4CE818">
            <wp:extent cx="1618984" cy="1078476"/>
            <wp:effectExtent l="0" t="0" r="635" b="762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" b="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984" cy="1078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20DE07" w14:textId="77777777" w:rsidR="004D0ED4" w:rsidRPr="00661A65" w:rsidRDefault="004D0ED4" w:rsidP="004D0ED4">
      <w:pPr>
        <w:pStyle w:val="TitelimText"/>
      </w:pPr>
      <w:r w:rsidRPr="00661A65">
        <w:t>EH_</w:t>
      </w:r>
      <w:r>
        <w:t>2023_sustainability_1</w:t>
      </w:r>
      <w:r w:rsidRPr="00661A65">
        <w:t>.jpg</w:t>
      </w:r>
    </w:p>
    <w:p w14:paraId="41F26259" w14:textId="0DEDD46D" w:rsidR="004D0ED4" w:rsidRDefault="00B60630" w:rsidP="004D0ED4">
      <w:r>
        <w:t>Das Endress+Hauser Kunden- und Schulungszentrum im kanadischen Burlington erzeugt mehr Energie, als es verbraucht.</w:t>
      </w:r>
    </w:p>
    <w:p w14:paraId="3393400F" w14:textId="77777777" w:rsidR="004D0ED4" w:rsidRPr="00661A65" w:rsidRDefault="004D0ED4" w:rsidP="00B60630">
      <w:pPr>
        <w:keepNext/>
        <w:spacing w:after="120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6FE58D72" wp14:editId="3AD1192E">
            <wp:extent cx="1618984" cy="1078476"/>
            <wp:effectExtent l="0" t="0" r="635" b="762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" b="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984" cy="1078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0D5F22" w14:textId="438C7333" w:rsidR="004D0ED4" w:rsidRPr="00661A65" w:rsidRDefault="004D0ED4" w:rsidP="004D0ED4">
      <w:pPr>
        <w:pStyle w:val="TitelimText"/>
      </w:pPr>
      <w:r w:rsidRPr="00661A65">
        <w:t>EH_</w:t>
      </w:r>
      <w:r>
        <w:t>2023_sustainability_</w:t>
      </w:r>
      <w:r w:rsidR="00B60630">
        <w:t>2</w:t>
      </w:r>
      <w:r w:rsidRPr="00661A65">
        <w:t>.jpg</w:t>
      </w:r>
    </w:p>
    <w:p w14:paraId="23077378" w14:textId="7DA8ECF4" w:rsidR="004D0ED4" w:rsidRDefault="00B60630" w:rsidP="004D0ED4">
      <w:r>
        <w:t>Dieser Schichtenspeicher nutzt Abwärme aus der Produktion von Endress+Hauser für das Heizen des Gebäudes</w:t>
      </w:r>
      <w:r w:rsidR="004D0ED4">
        <w:t>.</w:t>
      </w:r>
    </w:p>
    <w:p w14:paraId="7068990A" w14:textId="77777777" w:rsidR="004D0ED4" w:rsidRPr="00661A65" w:rsidRDefault="004D0ED4" w:rsidP="004D0ED4">
      <w:pPr>
        <w:spacing w:after="120"/>
        <w:rPr>
          <w:b/>
        </w:rPr>
      </w:pPr>
      <w:r>
        <w:rPr>
          <w:b/>
          <w:noProof/>
        </w:rPr>
        <w:drawing>
          <wp:inline distT="0" distB="0" distL="0" distR="0" wp14:anchorId="0CFB66B4" wp14:editId="4D731F2B">
            <wp:extent cx="1618984" cy="1078476"/>
            <wp:effectExtent l="0" t="0" r="635" b="762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20" r="7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984" cy="1078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C418F4" w14:textId="594B0A83" w:rsidR="004D0ED4" w:rsidRPr="00661A65" w:rsidRDefault="004D0ED4" w:rsidP="004D0ED4">
      <w:pPr>
        <w:pStyle w:val="TitelimText"/>
      </w:pPr>
      <w:r w:rsidRPr="00661A65">
        <w:t>EH_</w:t>
      </w:r>
      <w:r>
        <w:t>2023_sustainability_</w:t>
      </w:r>
      <w:r w:rsidR="00B60630">
        <w:t>3</w:t>
      </w:r>
      <w:r w:rsidRPr="00661A65">
        <w:t>.jpg</w:t>
      </w:r>
    </w:p>
    <w:p w14:paraId="38FE4074" w14:textId="09FC0FFA" w:rsidR="004D0ED4" w:rsidRDefault="004D0ED4" w:rsidP="004D0ED4">
      <w:r>
        <w:t xml:space="preserve">Endress+Hauser </w:t>
      </w:r>
      <w:r w:rsidR="00B60630">
        <w:t>hat</w:t>
      </w:r>
      <w:r>
        <w:t xml:space="preserve"> auf </w:t>
      </w:r>
      <w:r w:rsidR="00B60630">
        <w:t xml:space="preserve">den Dächern vieler Büro- und Produktionsgebäude </w:t>
      </w:r>
      <w:r>
        <w:t>Solar</w:t>
      </w:r>
      <w:r w:rsidR="00B60630">
        <w:t>anlagen installiert</w:t>
      </w:r>
      <w:r>
        <w:t>.</w:t>
      </w:r>
    </w:p>
    <w:p w14:paraId="13387CAE" w14:textId="77777777" w:rsidR="00C35168" w:rsidRPr="00661A65" w:rsidRDefault="00C35168" w:rsidP="00C35168">
      <w:pPr>
        <w:spacing w:after="120"/>
        <w:rPr>
          <w:b/>
        </w:rPr>
      </w:pPr>
      <w:r>
        <w:rPr>
          <w:b/>
          <w:noProof/>
        </w:rPr>
        <w:drawing>
          <wp:inline distT="0" distB="0" distL="0" distR="0" wp14:anchorId="1FC58C0A" wp14:editId="276B2BB7">
            <wp:extent cx="1618984" cy="1078476"/>
            <wp:effectExtent l="0" t="0" r="635" b="762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" r="1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984" cy="1078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13EC29" w14:textId="3535B52E" w:rsidR="00C35168" w:rsidRPr="00661A65" w:rsidRDefault="00C35168" w:rsidP="00C35168">
      <w:pPr>
        <w:pStyle w:val="TitelimText"/>
      </w:pPr>
      <w:r w:rsidRPr="00661A65">
        <w:t>EH_</w:t>
      </w:r>
      <w:r>
        <w:t>2023_sustainability_</w:t>
      </w:r>
      <w:r w:rsidR="00B60630">
        <w:t>4</w:t>
      </w:r>
      <w:r w:rsidRPr="00661A65">
        <w:t>.jpg</w:t>
      </w:r>
    </w:p>
    <w:p w14:paraId="0C57CFA4" w14:textId="113B51BC" w:rsidR="00C35168" w:rsidRDefault="004D0ED4" w:rsidP="00C35168">
      <w:r>
        <w:t>Bienen auf dem Dach eines Endress+Hauser Produktionsgebäudes i</w:t>
      </w:r>
      <w:r w:rsidR="00B60630">
        <w:t>m schweizerischen Reinach sorgen für Biodiversität</w:t>
      </w:r>
      <w:r w:rsidR="00C35168">
        <w:t>.</w:t>
      </w:r>
    </w:p>
    <w:p w14:paraId="03734124" w14:textId="77777777" w:rsidR="008278A8" w:rsidRPr="00661A65" w:rsidRDefault="008278A8" w:rsidP="008278A8">
      <w:pPr>
        <w:spacing w:after="120"/>
        <w:rPr>
          <w:b/>
        </w:rPr>
      </w:pPr>
      <w:r>
        <w:rPr>
          <w:b/>
          <w:noProof/>
        </w:rPr>
        <w:drawing>
          <wp:inline distT="0" distB="0" distL="0" distR="0" wp14:anchorId="3618ED07" wp14:editId="5D25C06D">
            <wp:extent cx="1618984" cy="1078476"/>
            <wp:effectExtent l="0" t="0" r="635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" b="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984" cy="1078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96B9E6" w14:textId="0B2BE415" w:rsidR="008278A8" w:rsidRPr="00661A65" w:rsidRDefault="008278A8" w:rsidP="008278A8">
      <w:pPr>
        <w:pStyle w:val="TitelimText"/>
      </w:pPr>
      <w:r w:rsidRPr="00661A65">
        <w:t>EH_</w:t>
      </w:r>
      <w:r>
        <w:t>2023_sustainability_5</w:t>
      </w:r>
      <w:r w:rsidRPr="00661A65">
        <w:t>.jpg</w:t>
      </w:r>
    </w:p>
    <w:p w14:paraId="6C6692C1" w14:textId="35557338" w:rsidR="008278A8" w:rsidRDefault="008278A8" w:rsidP="008278A8">
      <w:r>
        <w:t>Elektromobilität ist integrierter Bestandteil der Nachhaltigkeitsbestrebungen bei Endress+Hauser.</w:t>
      </w:r>
    </w:p>
    <w:p w14:paraId="59FB27F3" w14:textId="77777777" w:rsidR="00C35168" w:rsidRDefault="00C35168" w:rsidP="002B6A0C"/>
    <w:p w14:paraId="4C2AF4C7" w14:textId="77777777" w:rsidR="00291462" w:rsidRDefault="00291462">
      <w:pPr>
        <w:spacing w:after="0" w:line="240" w:lineRule="auto"/>
        <w:rPr>
          <w:lang w:val="de-CH"/>
        </w:rPr>
      </w:pPr>
    </w:p>
    <w:p w14:paraId="5336A540" w14:textId="2BBB514E" w:rsidR="00291462" w:rsidRDefault="00291462">
      <w:pPr>
        <w:spacing w:after="0" w:line="240" w:lineRule="auto"/>
        <w:rPr>
          <w:b/>
          <w:noProof/>
          <w:color w:val="auto"/>
          <w:lang w:val="de-CH"/>
        </w:rPr>
      </w:pPr>
      <w:r>
        <w:rPr>
          <w:lang w:val="de-CH"/>
        </w:rPr>
        <w:br w:type="page"/>
      </w:r>
    </w:p>
    <w:p w14:paraId="16F42124" w14:textId="5AADA8EE" w:rsidR="00291462" w:rsidRDefault="00291462" w:rsidP="00291462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2EA80D3D" w14:textId="77777777" w:rsidR="00291462" w:rsidRPr="004E5590" w:rsidRDefault="00291462" w:rsidP="00291462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4E5590">
        <w:rPr>
          <w:szCs w:val="22"/>
        </w:rPr>
        <w:t xml:space="preserve">Automatisierungstechnik für Prozess und Labor. Das Familienunternehmen mit Sitz in Reinach/Schweiz erzielte 2022 mit fast 16.000 Beschäftigten über 3,3 Milliarden Euro Umsatz. </w:t>
      </w:r>
    </w:p>
    <w:p w14:paraId="0010A89E" w14:textId="77777777" w:rsidR="00291462" w:rsidRPr="004E5590" w:rsidRDefault="00291462" w:rsidP="00291462">
      <w:pPr>
        <w:rPr>
          <w:color w:val="auto"/>
          <w:szCs w:val="22"/>
        </w:rPr>
      </w:pPr>
      <w:r w:rsidRPr="004E5590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4E5590">
        <w:rPr>
          <w:color w:val="auto"/>
          <w:szCs w:val="22"/>
        </w:rPr>
        <w:t>n. So können sie ihre Produkte verbessern, wirtschaftlich arbeiten und zugleich Mensch und Umwelt schützen.</w:t>
      </w:r>
    </w:p>
    <w:p w14:paraId="1A216581" w14:textId="77777777" w:rsidR="00291462" w:rsidRPr="004E5590" w:rsidRDefault="00291462" w:rsidP="00291462">
      <w:pPr>
        <w:rPr>
          <w:szCs w:val="22"/>
        </w:rPr>
      </w:pPr>
      <w:r w:rsidRPr="004E5590">
        <w:rPr>
          <w:color w:val="auto"/>
          <w:szCs w:val="22"/>
        </w:rPr>
        <w:t>Endress+Hauser ist weltweit ein verlässlicher Partner. Eigene Vertriebsgesellsc</w:t>
      </w:r>
      <w:r w:rsidRPr="004E5590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0E3FD0DF" w14:textId="77777777" w:rsidR="00291462" w:rsidRPr="00BE3497" w:rsidRDefault="00291462" w:rsidP="00291462">
      <w:pPr>
        <w:rPr>
          <w:color w:val="auto"/>
          <w:szCs w:val="22"/>
        </w:rPr>
      </w:pPr>
      <w:r w:rsidRPr="004E5590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4E5590">
        <w:rPr>
          <w:color w:val="auto"/>
          <w:szCs w:val="22"/>
        </w:rPr>
        <w:t>. 8.</w:t>
      </w:r>
      <w:r>
        <w:rPr>
          <w:color w:val="auto"/>
          <w:szCs w:val="22"/>
        </w:rPr>
        <w:t>7</w:t>
      </w:r>
      <w:r w:rsidRPr="004E5590">
        <w:rPr>
          <w:color w:val="auto"/>
          <w:szCs w:val="22"/>
        </w:rPr>
        <w:t>00 Patente und Anmeldungen sch</w:t>
      </w:r>
      <w:r w:rsidRPr="00BE3497">
        <w:rPr>
          <w:color w:val="auto"/>
          <w:szCs w:val="22"/>
        </w:rPr>
        <w:t>ützen das geistige Eigentum.</w:t>
      </w:r>
    </w:p>
    <w:p w14:paraId="413CB553" w14:textId="77777777" w:rsidR="00291462" w:rsidRDefault="00291462" w:rsidP="00291462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51050F48" w14:textId="77777777" w:rsidR="00291462" w:rsidRDefault="00291462" w:rsidP="00291462"/>
    <w:p w14:paraId="4A281486" w14:textId="77777777" w:rsidR="00291462" w:rsidRDefault="00291462" w:rsidP="00291462">
      <w:pPr>
        <w:pStyle w:val="TitelimText"/>
      </w:pPr>
      <w:r>
        <w:t>Kontakt</w:t>
      </w:r>
    </w:p>
    <w:p w14:paraId="7EA82A93" w14:textId="77777777" w:rsidR="00291462" w:rsidRPr="00C45112" w:rsidRDefault="00291462" w:rsidP="00291462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 xml:space="preserve">Group Media </w:t>
      </w:r>
      <w:proofErr w:type="spellStart"/>
      <w:r>
        <w:t>Spokesperson</w:t>
      </w:r>
      <w:proofErr w:type="spellEnd"/>
      <w:r>
        <w:tab/>
        <w:t>Telefon</w:t>
      </w:r>
      <w:r>
        <w:tab/>
        <w:t>+41 61 715 7722</w:t>
      </w:r>
      <w:r>
        <w:br/>
        <w:t>Endress+Hauser AG</w:t>
      </w:r>
      <w:r>
        <w:tab/>
        <w:t xml:space="preserve">Fax </w:t>
      </w:r>
      <w:r>
        <w:tab/>
        <w:t>+41 61 715 2888</w:t>
      </w:r>
      <w:r>
        <w:br/>
        <w:t>Kägenstrasse 2</w:t>
      </w:r>
      <w:r>
        <w:br/>
        <w:t>4153 Reinach BL</w:t>
      </w:r>
      <w:r>
        <w:br/>
        <w:t>Schweiz</w:t>
      </w:r>
    </w:p>
    <w:p w14:paraId="0AA2322D" w14:textId="77777777" w:rsidR="00291462" w:rsidRPr="00A14318" w:rsidRDefault="00291462" w:rsidP="003B54BF"/>
    <w:sectPr w:rsidR="00291462" w:rsidRPr="00A14318" w:rsidSect="00E233CD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B1612" w14:textId="77777777" w:rsidR="007B2EF1" w:rsidRDefault="007B2EF1" w:rsidP="00380AC8">
      <w:pPr>
        <w:spacing w:after="0" w:line="240" w:lineRule="auto"/>
      </w:pPr>
      <w:r>
        <w:separator/>
      </w:r>
    </w:p>
  </w:endnote>
  <w:endnote w:type="continuationSeparator" w:id="0">
    <w:p w14:paraId="4072B1CA" w14:textId="77777777" w:rsidR="007B2EF1" w:rsidRDefault="007B2EF1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2D71A39D" w14:textId="77777777" w:rsidR="007A633A" w:rsidRPr="003856DF" w:rsidRDefault="007A633A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3856DF">
          <w:rPr>
            <w:sz w:val="16"/>
            <w:szCs w:val="16"/>
          </w:rPr>
          <w:fldChar w:fldCharType="begin"/>
        </w:r>
        <w:r w:rsidRPr="003856DF">
          <w:rPr>
            <w:sz w:val="16"/>
            <w:szCs w:val="16"/>
          </w:rPr>
          <w:instrText xml:space="preserve"> PAGE   \* MERGEFORMAT </w:instrText>
        </w:r>
        <w:r w:rsidRPr="003856DF">
          <w:rPr>
            <w:sz w:val="16"/>
            <w:szCs w:val="16"/>
          </w:rPr>
          <w:fldChar w:fldCharType="separate"/>
        </w:r>
        <w:r w:rsidR="004A1B7A">
          <w:rPr>
            <w:noProof/>
            <w:sz w:val="16"/>
            <w:szCs w:val="16"/>
          </w:rPr>
          <w:t>1</w:t>
        </w:r>
        <w:r w:rsidRPr="003856DF">
          <w:rPr>
            <w:sz w:val="16"/>
            <w:szCs w:val="16"/>
          </w:rPr>
          <w:fldChar w:fldCharType="end"/>
        </w:r>
        <w:r w:rsidRPr="003856DF">
          <w:rPr>
            <w:sz w:val="16"/>
            <w:szCs w:val="16"/>
          </w:rPr>
          <w:t>/</w:t>
        </w:r>
        <w:r w:rsidRPr="003856DF">
          <w:rPr>
            <w:sz w:val="16"/>
            <w:szCs w:val="16"/>
          </w:rPr>
          <w:fldChar w:fldCharType="begin"/>
        </w:r>
        <w:r w:rsidRPr="003856DF">
          <w:rPr>
            <w:sz w:val="16"/>
            <w:szCs w:val="16"/>
          </w:rPr>
          <w:instrText xml:space="preserve"> NUMPAGES  \* Arabic  \* MERGEFORMAT </w:instrText>
        </w:r>
        <w:r w:rsidRPr="003856DF">
          <w:rPr>
            <w:sz w:val="16"/>
            <w:szCs w:val="16"/>
          </w:rPr>
          <w:fldChar w:fldCharType="separate"/>
        </w:r>
        <w:r w:rsidR="004A1B7A">
          <w:rPr>
            <w:noProof/>
            <w:sz w:val="16"/>
            <w:szCs w:val="16"/>
          </w:rPr>
          <w:t>1</w:t>
        </w:r>
        <w:r w:rsidRPr="003856DF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698FA" w14:textId="77777777" w:rsidR="007A633A" w:rsidRDefault="007A633A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8D71E" w14:textId="77777777" w:rsidR="007B2EF1" w:rsidRDefault="007B2EF1" w:rsidP="00380AC8">
      <w:pPr>
        <w:spacing w:after="0" w:line="240" w:lineRule="auto"/>
      </w:pPr>
      <w:r>
        <w:separator/>
      </w:r>
    </w:p>
  </w:footnote>
  <w:footnote w:type="continuationSeparator" w:id="0">
    <w:p w14:paraId="707F9E8B" w14:textId="77777777" w:rsidR="007B2EF1" w:rsidRDefault="007B2EF1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7A633A" w:rsidRPr="00325D00" w14:paraId="7990AA72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65803037" w14:textId="351CC7CA" w:rsidR="007A633A" w:rsidRPr="00325D00" w:rsidRDefault="001B62DF" w:rsidP="00E14978">
          <w:pPr>
            <w:pStyle w:val="DokumententypDatum"/>
          </w:pPr>
          <w:r>
            <w:t>Pressem</w:t>
          </w:r>
          <w:r w:rsidR="007A633A" w:rsidRPr="00325D00">
            <w:t>itteilung</w:t>
          </w:r>
        </w:p>
        <w:p w14:paraId="01C68D85" w14:textId="419D7E90" w:rsidR="007A633A" w:rsidRPr="00325D00" w:rsidRDefault="005A3314" w:rsidP="00E14978">
          <w:pPr>
            <w:pStyle w:val="DokumententypDatum"/>
          </w:pPr>
          <w:r>
            <w:t>2</w:t>
          </w:r>
          <w:r w:rsidR="0078356E">
            <w:t>0</w:t>
          </w:r>
          <w:r w:rsidR="007A633A">
            <w:t>.</w:t>
          </w:r>
          <w:r w:rsidR="007A633A" w:rsidRPr="00325D00">
            <w:t xml:space="preserve"> </w:t>
          </w:r>
          <w:r w:rsidR="0078356E">
            <w:t>April</w:t>
          </w:r>
          <w:r w:rsidR="007A633A">
            <w:t xml:space="preserve"> 20</w:t>
          </w:r>
          <w:r w:rsidR="00F82977">
            <w:t>2</w:t>
          </w:r>
          <w:r w:rsidR="007E353B">
            <w:t>3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392FCB22" w14:textId="4B94A564" w:rsidR="007A633A" w:rsidRPr="00325D00" w:rsidRDefault="007A633A" w:rsidP="00C27B1F">
              <w:pPr>
                <w:pStyle w:val="Kopfzeile"/>
              </w:pPr>
              <w:r w:rsidRPr="00325D00">
                <w:rPr>
                  <w:noProof/>
                  <w:lang w:val="en-US"/>
                </w:rPr>
                <w:drawing>
                  <wp:inline distT="0" distB="0" distL="0" distR="0" wp14:anchorId="776E5FC6" wp14:editId="605D2790">
                    <wp:extent cx="2394000" cy="485750"/>
                    <wp:effectExtent l="0" t="0" r="6350" b="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7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3DE7D91E" w14:textId="77777777" w:rsidR="007A633A" w:rsidRPr="00325D00" w:rsidRDefault="007A633A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92347" w14:textId="77777777" w:rsidR="007A633A" w:rsidRPr="00F023F2" w:rsidRDefault="007A633A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91A"/>
    <w:rsid w:val="000009D3"/>
    <w:rsid w:val="000031CA"/>
    <w:rsid w:val="00006145"/>
    <w:rsid w:val="00006B90"/>
    <w:rsid w:val="00006E92"/>
    <w:rsid w:val="00010749"/>
    <w:rsid w:val="00013B5D"/>
    <w:rsid w:val="00021195"/>
    <w:rsid w:val="00025DDF"/>
    <w:rsid w:val="0002759A"/>
    <w:rsid w:val="00030D12"/>
    <w:rsid w:val="000313B4"/>
    <w:rsid w:val="00036D1A"/>
    <w:rsid w:val="00045B2F"/>
    <w:rsid w:val="00050A39"/>
    <w:rsid w:val="0005626F"/>
    <w:rsid w:val="000610DA"/>
    <w:rsid w:val="000644BE"/>
    <w:rsid w:val="00070AB8"/>
    <w:rsid w:val="00070F29"/>
    <w:rsid w:val="00073EC3"/>
    <w:rsid w:val="00074DBE"/>
    <w:rsid w:val="0008749E"/>
    <w:rsid w:val="000935EF"/>
    <w:rsid w:val="000936E1"/>
    <w:rsid w:val="000A1E52"/>
    <w:rsid w:val="000B3A85"/>
    <w:rsid w:val="000B4F46"/>
    <w:rsid w:val="000B6313"/>
    <w:rsid w:val="000B7D91"/>
    <w:rsid w:val="000C6BB8"/>
    <w:rsid w:val="000E1FD6"/>
    <w:rsid w:val="000E3E29"/>
    <w:rsid w:val="000E48AA"/>
    <w:rsid w:val="000F0BB6"/>
    <w:rsid w:val="000F0BF1"/>
    <w:rsid w:val="000F551F"/>
    <w:rsid w:val="000F7E59"/>
    <w:rsid w:val="0010502B"/>
    <w:rsid w:val="00117E38"/>
    <w:rsid w:val="00122DE0"/>
    <w:rsid w:val="001250D3"/>
    <w:rsid w:val="00143ED3"/>
    <w:rsid w:val="00145543"/>
    <w:rsid w:val="00177B04"/>
    <w:rsid w:val="00184785"/>
    <w:rsid w:val="00184DE0"/>
    <w:rsid w:val="001A0596"/>
    <w:rsid w:val="001A0BA1"/>
    <w:rsid w:val="001A4950"/>
    <w:rsid w:val="001B025B"/>
    <w:rsid w:val="001B052A"/>
    <w:rsid w:val="001B59D8"/>
    <w:rsid w:val="001B62DF"/>
    <w:rsid w:val="001C0930"/>
    <w:rsid w:val="001C1EFA"/>
    <w:rsid w:val="001C2A05"/>
    <w:rsid w:val="001D5FD2"/>
    <w:rsid w:val="001D70E1"/>
    <w:rsid w:val="001D7A27"/>
    <w:rsid w:val="001E0AA6"/>
    <w:rsid w:val="001F02C2"/>
    <w:rsid w:val="001F125D"/>
    <w:rsid w:val="001F6E37"/>
    <w:rsid w:val="001F7683"/>
    <w:rsid w:val="00202764"/>
    <w:rsid w:val="002030FB"/>
    <w:rsid w:val="002103BC"/>
    <w:rsid w:val="00214692"/>
    <w:rsid w:val="00214703"/>
    <w:rsid w:val="0021672B"/>
    <w:rsid w:val="002205D0"/>
    <w:rsid w:val="00223455"/>
    <w:rsid w:val="00224570"/>
    <w:rsid w:val="00230284"/>
    <w:rsid w:val="0023513A"/>
    <w:rsid w:val="0024120E"/>
    <w:rsid w:val="00243CFB"/>
    <w:rsid w:val="00244D4B"/>
    <w:rsid w:val="002526F3"/>
    <w:rsid w:val="00255989"/>
    <w:rsid w:val="00265745"/>
    <w:rsid w:val="00276177"/>
    <w:rsid w:val="00276428"/>
    <w:rsid w:val="00282A7E"/>
    <w:rsid w:val="00282C33"/>
    <w:rsid w:val="002834F2"/>
    <w:rsid w:val="00283FBB"/>
    <w:rsid w:val="002852C8"/>
    <w:rsid w:val="00291462"/>
    <w:rsid w:val="002917B1"/>
    <w:rsid w:val="0029652C"/>
    <w:rsid w:val="002A0E30"/>
    <w:rsid w:val="002A5BE3"/>
    <w:rsid w:val="002B037F"/>
    <w:rsid w:val="002B10C5"/>
    <w:rsid w:val="002B25B0"/>
    <w:rsid w:val="002B36D7"/>
    <w:rsid w:val="002B6A0C"/>
    <w:rsid w:val="002C0A2C"/>
    <w:rsid w:val="002C2B24"/>
    <w:rsid w:val="002C4E15"/>
    <w:rsid w:val="002C50F5"/>
    <w:rsid w:val="002C55F2"/>
    <w:rsid w:val="002D25BF"/>
    <w:rsid w:val="002F7470"/>
    <w:rsid w:val="002F7BD8"/>
    <w:rsid w:val="00301905"/>
    <w:rsid w:val="00302FED"/>
    <w:rsid w:val="00304C3F"/>
    <w:rsid w:val="00306B44"/>
    <w:rsid w:val="003079CC"/>
    <w:rsid w:val="00313B3B"/>
    <w:rsid w:val="003141C9"/>
    <w:rsid w:val="00316F29"/>
    <w:rsid w:val="00320CF9"/>
    <w:rsid w:val="00324EBD"/>
    <w:rsid w:val="00325715"/>
    <w:rsid w:val="00325D00"/>
    <w:rsid w:val="00340DC3"/>
    <w:rsid w:val="00347A29"/>
    <w:rsid w:val="003503FE"/>
    <w:rsid w:val="003529FF"/>
    <w:rsid w:val="0035536A"/>
    <w:rsid w:val="00355ECF"/>
    <w:rsid w:val="00355FB0"/>
    <w:rsid w:val="003568E4"/>
    <w:rsid w:val="003606E3"/>
    <w:rsid w:val="003754FB"/>
    <w:rsid w:val="00380AC8"/>
    <w:rsid w:val="0038346D"/>
    <w:rsid w:val="003847E8"/>
    <w:rsid w:val="00384AAF"/>
    <w:rsid w:val="003856DF"/>
    <w:rsid w:val="00393C4A"/>
    <w:rsid w:val="003A0CA6"/>
    <w:rsid w:val="003B2AA0"/>
    <w:rsid w:val="003B54BF"/>
    <w:rsid w:val="003B5589"/>
    <w:rsid w:val="003C2F80"/>
    <w:rsid w:val="003C76D3"/>
    <w:rsid w:val="003F5301"/>
    <w:rsid w:val="00404FC9"/>
    <w:rsid w:val="00423053"/>
    <w:rsid w:val="00425479"/>
    <w:rsid w:val="00432479"/>
    <w:rsid w:val="00432789"/>
    <w:rsid w:val="004341E1"/>
    <w:rsid w:val="00434EB4"/>
    <w:rsid w:val="004425E2"/>
    <w:rsid w:val="0045537D"/>
    <w:rsid w:val="004627EB"/>
    <w:rsid w:val="00467926"/>
    <w:rsid w:val="00474BD6"/>
    <w:rsid w:val="00474DAE"/>
    <w:rsid w:val="004901CB"/>
    <w:rsid w:val="004A1B7A"/>
    <w:rsid w:val="004B0467"/>
    <w:rsid w:val="004C5F65"/>
    <w:rsid w:val="004C60A0"/>
    <w:rsid w:val="004C70F6"/>
    <w:rsid w:val="004D0ED4"/>
    <w:rsid w:val="004D2112"/>
    <w:rsid w:val="004D3301"/>
    <w:rsid w:val="004D6E0E"/>
    <w:rsid w:val="004E7B50"/>
    <w:rsid w:val="004E7CC9"/>
    <w:rsid w:val="004F0B56"/>
    <w:rsid w:val="0050193A"/>
    <w:rsid w:val="005100FE"/>
    <w:rsid w:val="00521647"/>
    <w:rsid w:val="00530F2B"/>
    <w:rsid w:val="005349FC"/>
    <w:rsid w:val="005368DD"/>
    <w:rsid w:val="00537CDB"/>
    <w:rsid w:val="005461E7"/>
    <w:rsid w:val="00552218"/>
    <w:rsid w:val="0055262E"/>
    <w:rsid w:val="00566566"/>
    <w:rsid w:val="00573A28"/>
    <w:rsid w:val="00590AA8"/>
    <w:rsid w:val="005A3314"/>
    <w:rsid w:val="005A34FD"/>
    <w:rsid w:val="005A7F7C"/>
    <w:rsid w:val="005B044B"/>
    <w:rsid w:val="005B3244"/>
    <w:rsid w:val="005B44DE"/>
    <w:rsid w:val="005B6F3A"/>
    <w:rsid w:val="005D3C3B"/>
    <w:rsid w:val="005E7452"/>
    <w:rsid w:val="005E76BA"/>
    <w:rsid w:val="005F20FD"/>
    <w:rsid w:val="005F6CA4"/>
    <w:rsid w:val="0060062E"/>
    <w:rsid w:val="00610E3A"/>
    <w:rsid w:val="006165B3"/>
    <w:rsid w:val="00616EC7"/>
    <w:rsid w:val="00617EC5"/>
    <w:rsid w:val="00621842"/>
    <w:rsid w:val="0062491A"/>
    <w:rsid w:val="00632E46"/>
    <w:rsid w:val="006458E7"/>
    <w:rsid w:val="006711E6"/>
    <w:rsid w:val="0068160F"/>
    <w:rsid w:val="00681650"/>
    <w:rsid w:val="006962C9"/>
    <w:rsid w:val="006A0F06"/>
    <w:rsid w:val="006A11A0"/>
    <w:rsid w:val="006A2E5D"/>
    <w:rsid w:val="006A42CD"/>
    <w:rsid w:val="006A5F06"/>
    <w:rsid w:val="006C0816"/>
    <w:rsid w:val="006C08F9"/>
    <w:rsid w:val="006C0D98"/>
    <w:rsid w:val="006D0A80"/>
    <w:rsid w:val="006D18FA"/>
    <w:rsid w:val="006D3C81"/>
    <w:rsid w:val="006D5114"/>
    <w:rsid w:val="006F66EB"/>
    <w:rsid w:val="00705EC4"/>
    <w:rsid w:val="00713AB9"/>
    <w:rsid w:val="00713FB5"/>
    <w:rsid w:val="00720DBC"/>
    <w:rsid w:val="00727CC4"/>
    <w:rsid w:val="0073180A"/>
    <w:rsid w:val="00734838"/>
    <w:rsid w:val="0074200C"/>
    <w:rsid w:val="007435BF"/>
    <w:rsid w:val="00745546"/>
    <w:rsid w:val="00745AB7"/>
    <w:rsid w:val="00752932"/>
    <w:rsid w:val="00754C16"/>
    <w:rsid w:val="00760358"/>
    <w:rsid w:val="00760B34"/>
    <w:rsid w:val="00761A79"/>
    <w:rsid w:val="007736FB"/>
    <w:rsid w:val="00780EFF"/>
    <w:rsid w:val="0078356E"/>
    <w:rsid w:val="007857E9"/>
    <w:rsid w:val="007A633A"/>
    <w:rsid w:val="007B21EB"/>
    <w:rsid w:val="007B2EF1"/>
    <w:rsid w:val="007D55BB"/>
    <w:rsid w:val="007E08B6"/>
    <w:rsid w:val="007E2070"/>
    <w:rsid w:val="007E25B2"/>
    <w:rsid w:val="007E353B"/>
    <w:rsid w:val="007E5ACD"/>
    <w:rsid w:val="007E629F"/>
    <w:rsid w:val="007F24DE"/>
    <w:rsid w:val="007F67EB"/>
    <w:rsid w:val="0080034C"/>
    <w:rsid w:val="0081274B"/>
    <w:rsid w:val="00813AC7"/>
    <w:rsid w:val="00815CF8"/>
    <w:rsid w:val="008278A8"/>
    <w:rsid w:val="00827E75"/>
    <w:rsid w:val="00830616"/>
    <w:rsid w:val="0083087E"/>
    <w:rsid w:val="00836100"/>
    <w:rsid w:val="008379E6"/>
    <w:rsid w:val="00845704"/>
    <w:rsid w:val="0085239D"/>
    <w:rsid w:val="00853081"/>
    <w:rsid w:val="00855CAE"/>
    <w:rsid w:val="008655D2"/>
    <w:rsid w:val="008663EF"/>
    <w:rsid w:val="0087790A"/>
    <w:rsid w:val="00884946"/>
    <w:rsid w:val="00885691"/>
    <w:rsid w:val="008922BC"/>
    <w:rsid w:val="008979FA"/>
    <w:rsid w:val="008A27F0"/>
    <w:rsid w:val="008A3EFC"/>
    <w:rsid w:val="008A5071"/>
    <w:rsid w:val="008D1526"/>
    <w:rsid w:val="008E4326"/>
    <w:rsid w:val="008E79A9"/>
    <w:rsid w:val="008F4436"/>
    <w:rsid w:val="008F556C"/>
    <w:rsid w:val="00905ED6"/>
    <w:rsid w:val="00925B7A"/>
    <w:rsid w:val="00930B7F"/>
    <w:rsid w:val="0093176B"/>
    <w:rsid w:val="009331EE"/>
    <w:rsid w:val="009448D8"/>
    <w:rsid w:val="0094539C"/>
    <w:rsid w:val="00950192"/>
    <w:rsid w:val="00965A9E"/>
    <w:rsid w:val="00967807"/>
    <w:rsid w:val="00973D35"/>
    <w:rsid w:val="00975F74"/>
    <w:rsid w:val="009834CD"/>
    <w:rsid w:val="00991E7D"/>
    <w:rsid w:val="009A379C"/>
    <w:rsid w:val="009B2275"/>
    <w:rsid w:val="009B66F6"/>
    <w:rsid w:val="009C2681"/>
    <w:rsid w:val="009C4222"/>
    <w:rsid w:val="009C67E4"/>
    <w:rsid w:val="009D3214"/>
    <w:rsid w:val="009D508F"/>
    <w:rsid w:val="009E2E7F"/>
    <w:rsid w:val="009E3256"/>
    <w:rsid w:val="009F011C"/>
    <w:rsid w:val="009F2D79"/>
    <w:rsid w:val="00A00B9A"/>
    <w:rsid w:val="00A062D6"/>
    <w:rsid w:val="00A13177"/>
    <w:rsid w:val="00A14318"/>
    <w:rsid w:val="00A20C87"/>
    <w:rsid w:val="00A5291A"/>
    <w:rsid w:val="00A569B5"/>
    <w:rsid w:val="00A60087"/>
    <w:rsid w:val="00A62385"/>
    <w:rsid w:val="00A648F6"/>
    <w:rsid w:val="00A71A42"/>
    <w:rsid w:val="00A75230"/>
    <w:rsid w:val="00A76A86"/>
    <w:rsid w:val="00A836D5"/>
    <w:rsid w:val="00A852F5"/>
    <w:rsid w:val="00A96E60"/>
    <w:rsid w:val="00A970BA"/>
    <w:rsid w:val="00AA087A"/>
    <w:rsid w:val="00AA27EB"/>
    <w:rsid w:val="00AA447C"/>
    <w:rsid w:val="00AB2AE2"/>
    <w:rsid w:val="00AB3178"/>
    <w:rsid w:val="00AC115F"/>
    <w:rsid w:val="00AC2BE1"/>
    <w:rsid w:val="00AC4DB7"/>
    <w:rsid w:val="00AD06BB"/>
    <w:rsid w:val="00AD291A"/>
    <w:rsid w:val="00AD41C7"/>
    <w:rsid w:val="00AE2FCC"/>
    <w:rsid w:val="00AE32A6"/>
    <w:rsid w:val="00AE41EA"/>
    <w:rsid w:val="00AE5E4E"/>
    <w:rsid w:val="00AF7197"/>
    <w:rsid w:val="00B0217A"/>
    <w:rsid w:val="00B06E08"/>
    <w:rsid w:val="00B17BC5"/>
    <w:rsid w:val="00B23F04"/>
    <w:rsid w:val="00B26474"/>
    <w:rsid w:val="00B30584"/>
    <w:rsid w:val="00B3263F"/>
    <w:rsid w:val="00B35C72"/>
    <w:rsid w:val="00B37847"/>
    <w:rsid w:val="00B41289"/>
    <w:rsid w:val="00B42372"/>
    <w:rsid w:val="00B446AD"/>
    <w:rsid w:val="00B60630"/>
    <w:rsid w:val="00B613A7"/>
    <w:rsid w:val="00B61794"/>
    <w:rsid w:val="00B66684"/>
    <w:rsid w:val="00B70876"/>
    <w:rsid w:val="00B75936"/>
    <w:rsid w:val="00B969F2"/>
    <w:rsid w:val="00BA3098"/>
    <w:rsid w:val="00BA4E0F"/>
    <w:rsid w:val="00BB1E5F"/>
    <w:rsid w:val="00BC4AB3"/>
    <w:rsid w:val="00BD4272"/>
    <w:rsid w:val="00BE1A95"/>
    <w:rsid w:val="00BE4DBB"/>
    <w:rsid w:val="00C008EB"/>
    <w:rsid w:val="00C010A7"/>
    <w:rsid w:val="00C01417"/>
    <w:rsid w:val="00C07E72"/>
    <w:rsid w:val="00C1586F"/>
    <w:rsid w:val="00C266A9"/>
    <w:rsid w:val="00C277C5"/>
    <w:rsid w:val="00C27B1F"/>
    <w:rsid w:val="00C32234"/>
    <w:rsid w:val="00C33DB1"/>
    <w:rsid w:val="00C35168"/>
    <w:rsid w:val="00C37DAC"/>
    <w:rsid w:val="00C41D14"/>
    <w:rsid w:val="00C42B50"/>
    <w:rsid w:val="00C51932"/>
    <w:rsid w:val="00C83904"/>
    <w:rsid w:val="00C85E12"/>
    <w:rsid w:val="00C87C27"/>
    <w:rsid w:val="00C94335"/>
    <w:rsid w:val="00C948A5"/>
    <w:rsid w:val="00CA4CC9"/>
    <w:rsid w:val="00CA6DDE"/>
    <w:rsid w:val="00CB2A67"/>
    <w:rsid w:val="00CB3938"/>
    <w:rsid w:val="00CC070E"/>
    <w:rsid w:val="00CC1BA7"/>
    <w:rsid w:val="00CC1BE8"/>
    <w:rsid w:val="00CC5D59"/>
    <w:rsid w:val="00CE5365"/>
    <w:rsid w:val="00CF331B"/>
    <w:rsid w:val="00CF3FAB"/>
    <w:rsid w:val="00CF7DA1"/>
    <w:rsid w:val="00D14138"/>
    <w:rsid w:val="00D15FB9"/>
    <w:rsid w:val="00D1641C"/>
    <w:rsid w:val="00D1765D"/>
    <w:rsid w:val="00D36407"/>
    <w:rsid w:val="00D467C0"/>
    <w:rsid w:val="00D524B4"/>
    <w:rsid w:val="00D60A45"/>
    <w:rsid w:val="00D6202A"/>
    <w:rsid w:val="00D80ABD"/>
    <w:rsid w:val="00D811E6"/>
    <w:rsid w:val="00D82144"/>
    <w:rsid w:val="00D83010"/>
    <w:rsid w:val="00D84A90"/>
    <w:rsid w:val="00D923BE"/>
    <w:rsid w:val="00D93AC7"/>
    <w:rsid w:val="00D96A7E"/>
    <w:rsid w:val="00D96EBD"/>
    <w:rsid w:val="00DA06C4"/>
    <w:rsid w:val="00DA4DA6"/>
    <w:rsid w:val="00DA5B17"/>
    <w:rsid w:val="00DA7118"/>
    <w:rsid w:val="00DA7921"/>
    <w:rsid w:val="00DB1400"/>
    <w:rsid w:val="00DC2FE6"/>
    <w:rsid w:val="00DC4FAB"/>
    <w:rsid w:val="00DE1B8F"/>
    <w:rsid w:val="00DE7030"/>
    <w:rsid w:val="00E12E9B"/>
    <w:rsid w:val="00E14978"/>
    <w:rsid w:val="00E220F1"/>
    <w:rsid w:val="00E233CD"/>
    <w:rsid w:val="00E273C9"/>
    <w:rsid w:val="00E304CF"/>
    <w:rsid w:val="00E366C0"/>
    <w:rsid w:val="00E37681"/>
    <w:rsid w:val="00E37D6D"/>
    <w:rsid w:val="00E50802"/>
    <w:rsid w:val="00E61E3E"/>
    <w:rsid w:val="00E71FB3"/>
    <w:rsid w:val="00E740A7"/>
    <w:rsid w:val="00E7546B"/>
    <w:rsid w:val="00E77FEC"/>
    <w:rsid w:val="00E85D78"/>
    <w:rsid w:val="00E968D5"/>
    <w:rsid w:val="00EA20BD"/>
    <w:rsid w:val="00EA21B7"/>
    <w:rsid w:val="00EA69D9"/>
    <w:rsid w:val="00ED3E90"/>
    <w:rsid w:val="00ED41D6"/>
    <w:rsid w:val="00ED5F90"/>
    <w:rsid w:val="00ED669F"/>
    <w:rsid w:val="00ED7C46"/>
    <w:rsid w:val="00EE16B0"/>
    <w:rsid w:val="00EE6DCF"/>
    <w:rsid w:val="00EF1384"/>
    <w:rsid w:val="00F023F2"/>
    <w:rsid w:val="00F02617"/>
    <w:rsid w:val="00F03836"/>
    <w:rsid w:val="00F056A2"/>
    <w:rsid w:val="00F11A0C"/>
    <w:rsid w:val="00F11AD1"/>
    <w:rsid w:val="00F11F47"/>
    <w:rsid w:val="00F15D8B"/>
    <w:rsid w:val="00F16CBE"/>
    <w:rsid w:val="00F21CF1"/>
    <w:rsid w:val="00F25CED"/>
    <w:rsid w:val="00F31EE6"/>
    <w:rsid w:val="00F3746A"/>
    <w:rsid w:val="00F445E3"/>
    <w:rsid w:val="00F64F8D"/>
    <w:rsid w:val="00F65FF4"/>
    <w:rsid w:val="00F76E60"/>
    <w:rsid w:val="00F77542"/>
    <w:rsid w:val="00F82977"/>
    <w:rsid w:val="00F872DE"/>
    <w:rsid w:val="00F87668"/>
    <w:rsid w:val="00FA7868"/>
    <w:rsid w:val="00FB0429"/>
    <w:rsid w:val="00FB21ED"/>
    <w:rsid w:val="00FB7EF3"/>
    <w:rsid w:val="00FC1030"/>
    <w:rsid w:val="00FC232A"/>
    <w:rsid w:val="00FC4F98"/>
    <w:rsid w:val="00FC7055"/>
    <w:rsid w:val="00FD7E2C"/>
    <w:rsid w:val="00FD7E76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D66A15B"/>
  <w15:docId w15:val="{C1029B3F-11A6-43F0-B79F-194BBC92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D15F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325D00"/>
    <w:pPr>
      <w:spacing w:after="0"/>
    </w:pPr>
    <w:rPr>
      <w:b/>
      <w:noProof/>
      <w:color w:val="auto"/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02FED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02FED"/>
    <w:rPr>
      <w:rFonts w:ascii="E+H Serif" w:hAnsi="E+H Serif"/>
      <w:color w:val="000000" w:themeColor="text1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02FED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7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78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2789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27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2789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5F20FD"/>
    <w:rPr>
      <w:rFonts w:ascii="E+H Serif" w:hAnsi="E+H Serif"/>
      <w:color w:val="000000" w:themeColor="text1"/>
      <w:sz w:val="22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15FB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rsid w:val="005B6F3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endress.com/de/endress-hauser-gruppe/company-profil/nachhaltigkeit/sustainability-nachhaltigkeitsbericht?wt_mc=free-editorial.email.newsletter.pr.press-release-2023.gs.admedia" TargetMode="Externa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78279-0447-46C7-A4AF-284219BA8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970</Words>
  <Characters>6113</Characters>
  <Application>Microsoft Office Word</Application>
  <DocSecurity>0</DocSecurity>
  <Lines>50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Endress+Hauser leitet Generationswechsel ein</vt:lpstr>
      <vt:lpstr/>
    </vt:vector>
  </TitlesOfParts>
  <Company>Endress+Hauser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Endress+Hauser</dc:creator>
  <cp:keywords>Pressemitteilung</cp:keywords>
  <cp:lastModifiedBy>Selina Meier</cp:lastModifiedBy>
  <cp:revision>126</cp:revision>
  <cp:lastPrinted>2023-04-20T06:09:00Z</cp:lastPrinted>
  <dcterms:created xsi:type="dcterms:W3CDTF">2023-01-24T18:02:00Z</dcterms:created>
  <dcterms:modified xsi:type="dcterms:W3CDTF">2023-04-20T06:09:00Z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2022-10-18T15:37:26Z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486226dc-7010-4d4c-868f-0e0f597c036a</vt:lpwstr>
  </property>
  <property fmtid="{D5CDD505-2E9C-101B-9397-08002B2CF9AE}" pid="8" name="MSIP_Label_2988f0a4-524a-45f2-829d-417725fa4957_ContentBits">
    <vt:lpwstr>0</vt:lpwstr>
  </property>
</Properties>
</file>